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5BFC">
        <w:rPr>
          <w:rFonts w:ascii="Arial" w:hAnsi="Arial" w:cs="Arial"/>
          <w:b/>
          <w:sz w:val="24"/>
          <w:szCs w:val="24"/>
        </w:rPr>
        <w:t>LEGAL NOTICE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STATE OF NEW JERSEY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DEPARTMENT OF HUMAN SERVICES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DIVISION OF DEVELOPMENTAL DISABILITIES</w:t>
      </w:r>
    </w:p>
    <w:p w:rsidR="00EB5BFC" w:rsidRDefault="00EB5BFC" w:rsidP="00EB5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D749D">
        <w:rPr>
          <w:rFonts w:ascii="Arial" w:hAnsi="Arial" w:cs="Arial"/>
          <w:b/>
          <w:sz w:val="24"/>
          <w:szCs w:val="24"/>
        </w:rPr>
        <w:t>TAKE NOTICE</w:t>
      </w:r>
      <w:r w:rsidRPr="00EB5BFC">
        <w:rPr>
          <w:rFonts w:ascii="Arial" w:hAnsi="Arial" w:cs="Arial"/>
          <w:sz w:val="24"/>
          <w:szCs w:val="24"/>
        </w:rPr>
        <w:t xml:space="preserve"> the New Jersey Department of Human Services (DHS), Division of Medical Assistance and Health Services (DMAHS)</w:t>
      </w:r>
      <w:r w:rsidR="005D749D">
        <w:rPr>
          <w:rFonts w:ascii="Arial" w:hAnsi="Arial" w:cs="Arial"/>
          <w:sz w:val="24"/>
          <w:szCs w:val="24"/>
        </w:rPr>
        <w:t>,</w:t>
      </w:r>
      <w:r w:rsidRPr="00EB5BFC">
        <w:rPr>
          <w:rFonts w:ascii="Arial" w:hAnsi="Arial" w:cs="Arial"/>
          <w:sz w:val="24"/>
          <w:szCs w:val="24"/>
        </w:rPr>
        <w:t xml:space="preserve"> together with the Division of Developmental Disabilities (DDD), intend to </w:t>
      </w:r>
      <w:r w:rsidR="002964E6">
        <w:rPr>
          <w:rFonts w:ascii="Arial" w:hAnsi="Arial" w:cs="Arial"/>
          <w:sz w:val="24"/>
          <w:szCs w:val="24"/>
        </w:rPr>
        <w:t>seek any required approval from the</w:t>
      </w:r>
      <w:r w:rsidR="002964E6" w:rsidRPr="00EB5BFC">
        <w:rPr>
          <w:rFonts w:ascii="Arial" w:hAnsi="Arial" w:cs="Arial"/>
          <w:sz w:val="24"/>
          <w:szCs w:val="24"/>
        </w:rPr>
        <w:t xml:space="preserve"> United States Department of Health and Human Services (HHS), Centers for Medicare and Medicaid Services (CMS)</w:t>
      </w:r>
      <w:r w:rsidR="00836E61">
        <w:rPr>
          <w:rFonts w:ascii="Arial" w:hAnsi="Arial" w:cs="Arial"/>
          <w:sz w:val="24"/>
          <w:szCs w:val="24"/>
        </w:rPr>
        <w:t xml:space="preserve">, to implement State Fiscal Year (SFY) 2021 Appropriations Act effective January 1, 2021. </w:t>
      </w:r>
    </w:p>
    <w:p w:rsidR="002D2CFC" w:rsidRDefault="002D2C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836E61" w:rsidRDefault="00EB5BFC" w:rsidP="00D1787A">
      <w:pPr>
        <w:ind w:firstLine="720"/>
        <w:jc w:val="both"/>
      </w:pPr>
      <w:r w:rsidRPr="00EB5BFC">
        <w:rPr>
          <w:rFonts w:ascii="Arial" w:hAnsi="Arial" w:cs="Arial"/>
          <w:sz w:val="24"/>
          <w:szCs w:val="24"/>
        </w:rPr>
        <w:t>Notwithstanding the provisions of any law or regulation to the contrary, DMAHS intends to</w:t>
      </w:r>
      <w:r w:rsidR="00ED146A">
        <w:rPr>
          <w:rFonts w:ascii="Arial" w:hAnsi="Arial" w:cs="Arial"/>
          <w:sz w:val="24"/>
          <w:szCs w:val="24"/>
        </w:rPr>
        <w:t xml:space="preserve"> </w:t>
      </w:r>
      <w:r w:rsidR="00836E61">
        <w:rPr>
          <w:rFonts w:ascii="Arial" w:hAnsi="Arial" w:cs="Arial"/>
          <w:sz w:val="24"/>
          <w:szCs w:val="24"/>
        </w:rPr>
        <w:t>increase</w:t>
      </w:r>
      <w:r w:rsidRPr="00EB5BFC">
        <w:rPr>
          <w:rFonts w:ascii="Arial" w:hAnsi="Arial" w:cs="Arial"/>
          <w:sz w:val="24"/>
          <w:szCs w:val="24"/>
        </w:rPr>
        <w:t xml:space="preserve"> the Community Care Program (C</w:t>
      </w:r>
      <w:r w:rsidR="005D749D">
        <w:rPr>
          <w:rFonts w:ascii="Arial" w:hAnsi="Arial" w:cs="Arial"/>
          <w:sz w:val="24"/>
          <w:szCs w:val="24"/>
        </w:rPr>
        <w:t>C</w:t>
      </w:r>
      <w:r w:rsidR="00836E61">
        <w:rPr>
          <w:rFonts w:ascii="Arial" w:hAnsi="Arial" w:cs="Arial"/>
          <w:sz w:val="24"/>
          <w:szCs w:val="24"/>
        </w:rPr>
        <w:t>P) and Supports Program (SP)</w:t>
      </w:r>
      <w:r w:rsidRPr="00EB5BFC">
        <w:rPr>
          <w:rFonts w:ascii="Arial" w:hAnsi="Arial" w:cs="Arial"/>
          <w:sz w:val="24"/>
          <w:szCs w:val="24"/>
        </w:rPr>
        <w:t xml:space="preserve"> </w:t>
      </w:r>
      <w:r w:rsidR="00836E61">
        <w:rPr>
          <w:rFonts w:ascii="Arial" w:hAnsi="Arial" w:cs="Arial"/>
          <w:sz w:val="24"/>
          <w:szCs w:val="24"/>
        </w:rPr>
        <w:t>home and community based services (HCBS) rates posted at the link below. The fee schedule will be publ</w:t>
      </w:r>
      <w:r w:rsidR="00A80DA1">
        <w:rPr>
          <w:rFonts w:ascii="Arial" w:hAnsi="Arial" w:cs="Arial"/>
          <w:sz w:val="24"/>
          <w:szCs w:val="24"/>
        </w:rPr>
        <w:t>ished in the Division’s program</w:t>
      </w:r>
      <w:r w:rsidR="00836E61">
        <w:rPr>
          <w:rFonts w:ascii="Arial" w:hAnsi="Arial" w:cs="Arial"/>
          <w:sz w:val="24"/>
          <w:szCs w:val="24"/>
        </w:rPr>
        <w:t xml:space="preserve"> manuals at </w:t>
      </w:r>
      <w:hyperlink r:id="rId6" w:history="1">
        <w:r w:rsidR="00D1787A" w:rsidRPr="00A8363B">
          <w:rPr>
            <w:rStyle w:val="Hyperlink"/>
            <w:rFonts w:ascii="Arial" w:hAnsi="Arial" w:cs="Arial"/>
            <w:sz w:val="24"/>
            <w:szCs w:val="24"/>
          </w:rPr>
          <w:t>https://nj.gov/humanservices/ddd/programs/sppp.html</w:t>
        </w:r>
      </w:hyperlink>
      <w:r w:rsidR="00D1787A">
        <w:rPr>
          <w:rFonts w:ascii="Arial" w:hAnsi="Arial" w:cs="Arial"/>
          <w:sz w:val="24"/>
          <w:szCs w:val="24"/>
        </w:rPr>
        <w:t xml:space="preserve">, </w:t>
      </w:r>
      <w:r w:rsidR="00836E61" w:rsidRPr="00836E61">
        <w:rPr>
          <w:rFonts w:ascii="Arial" w:hAnsi="Arial" w:cs="Arial"/>
          <w:sz w:val="24"/>
          <w:szCs w:val="24"/>
        </w:rPr>
        <w:t>when available.</w:t>
      </w:r>
    </w:p>
    <w:p w:rsidR="002D2CFC" w:rsidRDefault="002D2C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Upon implementation of the aforementioned rate changes, </w:t>
      </w:r>
      <w:r w:rsidR="00CD3269">
        <w:rPr>
          <w:rFonts w:ascii="Arial" w:hAnsi="Arial" w:cs="Arial"/>
          <w:sz w:val="24"/>
          <w:szCs w:val="24"/>
        </w:rPr>
        <w:t>New Jersey</w:t>
      </w:r>
      <w:r w:rsidRPr="00EB5BFC">
        <w:rPr>
          <w:rFonts w:ascii="Arial" w:hAnsi="Arial" w:cs="Arial"/>
          <w:sz w:val="24"/>
          <w:szCs w:val="24"/>
        </w:rPr>
        <w:t xml:space="preserve"> will remain within its </w:t>
      </w:r>
      <w:r w:rsidR="00CD3269">
        <w:rPr>
          <w:rFonts w:ascii="Arial" w:hAnsi="Arial" w:cs="Arial"/>
          <w:sz w:val="24"/>
          <w:szCs w:val="24"/>
        </w:rPr>
        <w:t>b</w:t>
      </w:r>
      <w:r w:rsidRPr="00EB5BFC">
        <w:rPr>
          <w:rFonts w:ascii="Arial" w:hAnsi="Arial" w:cs="Arial"/>
          <w:sz w:val="24"/>
          <w:szCs w:val="24"/>
        </w:rPr>
        <w:t>udget neutrality limits in accordance w</w:t>
      </w:r>
      <w:r w:rsidR="00C824ED">
        <w:rPr>
          <w:rFonts w:ascii="Arial" w:hAnsi="Arial" w:cs="Arial"/>
          <w:sz w:val="24"/>
          <w:szCs w:val="24"/>
        </w:rPr>
        <w:t>ith</w:t>
      </w:r>
      <w:r w:rsidR="00CD3269">
        <w:rPr>
          <w:rFonts w:ascii="Arial" w:hAnsi="Arial" w:cs="Arial"/>
          <w:sz w:val="24"/>
          <w:szCs w:val="24"/>
        </w:rPr>
        <w:t xml:space="preserve"> the</w:t>
      </w:r>
      <w:r w:rsidR="00C824ED">
        <w:rPr>
          <w:rFonts w:ascii="Arial" w:hAnsi="Arial" w:cs="Arial"/>
          <w:sz w:val="24"/>
          <w:szCs w:val="24"/>
        </w:rPr>
        <w:t xml:space="preserve"> original waiver submission.</w:t>
      </w:r>
    </w:p>
    <w:p w:rsidR="002964E6" w:rsidRDefault="002964E6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This Notice is intended to satisfy the requirements of Federal statutes and regulations, specifically 42 CFR 447.2</w:t>
      </w:r>
      <w:r w:rsidR="00ED146A">
        <w:rPr>
          <w:rFonts w:ascii="Arial" w:hAnsi="Arial" w:cs="Arial"/>
          <w:sz w:val="24"/>
          <w:szCs w:val="24"/>
        </w:rPr>
        <w:t xml:space="preserve">05, and 42 U.S.C. 1396a(a)(13).  </w:t>
      </w:r>
      <w:r w:rsidRPr="00EB5BFC">
        <w:rPr>
          <w:rFonts w:ascii="Arial" w:hAnsi="Arial" w:cs="Arial"/>
          <w:sz w:val="24"/>
          <w:szCs w:val="24"/>
        </w:rPr>
        <w:t xml:space="preserve">A copy of this Notice is available for public review at the Medical Assistance Customer Centers, County Welfare Agencies, and the Department’s website at: </w:t>
      </w:r>
      <w:hyperlink r:id="rId7" w:history="1">
        <w:r w:rsidRPr="009E4AA2">
          <w:rPr>
            <w:rStyle w:val="Hyperlink"/>
            <w:rFonts w:ascii="Arial" w:hAnsi="Arial" w:cs="Arial"/>
            <w:sz w:val="24"/>
            <w:szCs w:val="24"/>
          </w:rPr>
          <w:t>http://www.state.nj.us/humanservices/providers/grants/public/index.html</w:t>
        </w:r>
      </w:hyperlink>
      <w:r w:rsidRPr="00EB5BFC">
        <w:rPr>
          <w:rFonts w:ascii="Arial" w:hAnsi="Arial" w:cs="Arial"/>
          <w:sz w:val="24"/>
          <w:szCs w:val="24"/>
        </w:rPr>
        <w:t xml:space="preserve">. </w:t>
      </w:r>
    </w:p>
    <w:p w:rsidR="002964E6" w:rsidRDefault="002964E6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Comments or inquiries must be submitted in writing within 30 days of the date of this notice to: 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Division of Developmental Disabilities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Office of Legal &amp; Regulatory Affairs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Attention: Public Notice Comments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P.O. Box 726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Trenton, New Jersey 08625-0726</w:t>
      </w:r>
    </w:p>
    <w:p w:rsidR="008511C5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ED146A" w:rsidRPr="009E4AA2">
          <w:rPr>
            <w:rStyle w:val="Hyperlink"/>
            <w:rFonts w:ascii="Arial" w:hAnsi="Arial" w:cs="Arial"/>
            <w:sz w:val="24"/>
            <w:szCs w:val="24"/>
          </w:rPr>
          <w:t>DDD-CO.LAPO@dhs.state.nj.us</w:t>
        </w:r>
      </w:hyperlink>
    </w:p>
    <w:p w:rsidR="00ED146A" w:rsidRDefault="00ED146A" w:rsidP="005D749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146A" w:rsidRPr="002D2CFC" w:rsidRDefault="00ED146A" w:rsidP="002D2CFC">
      <w:pPr>
        <w:rPr>
          <w:rFonts w:ascii="Arial" w:hAnsi="Arial" w:cs="Arial"/>
          <w:b/>
          <w:szCs w:val="24"/>
        </w:rPr>
      </w:pPr>
    </w:p>
    <w:sectPr w:rsidR="00ED146A" w:rsidRPr="002D2CFC" w:rsidSect="0041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5A" w:rsidRDefault="00427B5A" w:rsidP="001C0B54">
      <w:pPr>
        <w:spacing w:after="0" w:line="240" w:lineRule="auto"/>
      </w:pPr>
      <w:r>
        <w:separator/>
      </w:r>
    </w:p>
  </w:endnote>
  <w:endnote w:type="continuationSeparator" w:id="0">
    <w:p w:rsidR="00427B5A" w:rsidRDefault="00427B5A" w:rsidP="001C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5A" w:rsidRDefault="00427B5A" w:rsidP="001C0B54">
      <w:pPr>
        <w:spacing w:after="0" w:line="240" w:lineRule="auto"/>
      </w:pPr>
      <w:r>
        <w:separator/>
      </w:r>
    </w:p>
  </w:footnote>
  <w:footnote w:type="continuationSeparator" w:id="0">
    <w:p w:rsidR="00427B5A" w:rsidRDefault="00427B5A" w:rsidP="001C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FC"/>
    <w:rsid w:val="000C790E"/>
    <w:rsid w:val="00123536"/>
    <w:rsid w:val="001634BC"/>
    <w:rsid w:val="001C0B54"/>
    <w:rsid w:val="0025681C"/>
    <w:rsid w:val="002964E6"/>
    <w:rsid w:val="002D2CFC"/>
    <w:rsid w:val="0038109F"/>
    <w:rsid w:val="00412583"/>
    <w:rsid w:val="0042283F"/>
    <w:rsid w:val="00427B5A"/>
    <w:rsid w:val="00580CDE"/>
    <w:rsid w:val="005D749D"/>
    <w:rsid w:val="006A2E48"/>
    <w:rsid w:val="00711507"/>
    <w:rsid w:val="007210FB"/>
    <w:rsid w:val="007A41EF"/>
    <w:rsid w:val="00836E61"/>
    <w:rsid w:val="00851767"/>
    <w:rsid w:val="008E180C"/>
    <w:rsid w:val="00A80DA1"/>
    <w:rsid w:val="00B0558B"/>
    <w:rsid w:val="00B66E26"/>
    <w:rsid w:val="00BE31DA"/>
    <w:rsid w:val="00C311C0"/>
    <w:rsid w:val="00C824ED"/>
    <w:rsid w:val="00CC5F4E"/>
    <w:rsid w:val="00CD2710"/>
    <w:rsid w:val="00CD3269"/>
    <w:rsid w:val="00D1787A"/>
    <w:rsid w:val="00D57C4B"/>
    <w:rsid w:val="00D77F04"/>
    <w:rsid w:val="00DD0787"/>
    <w:rsid w:val="00E6121F"/>
    <w:rsid w:val="00E81360"/>
    <w:rsid w:val="00EB5BFC"/>
    <w:rsid w:val="00ED146A"/>
    <w:rsid w:val="00EF7CC2"/>
    <w:rsid w:val="00F4728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B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54"/>
  </w:style>
  <w:style w:type="paragraph" w:styleId="Footer">
    <w:name w:val="footer"/>
    <w:basedOn w:val="Normal"/>
    <w:link w:val="FooterChar"/>
    <w:uiPriority w:val="99"/>
    <w:unhideWhenUsed/>
    <w:rsid w:val="001C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54"/>
  </w:style>
  <w:style w:type="character" w:styleId="CommentReference">
    <w:name w:val="annotation reference"/>
    <w:basedOn w:val="DefaultParagraphFont"/>
    <w:uiPriority w:val="99"/>
    <w:semiHidden/>
    <w:unhideWhenUsed/>
    <w:rsid w:val="00296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4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D-CO.LAPO@dhs.state.nj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ate.nj.us/humanservices/providers/grants/public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.gov/humanservices/ddd/programs/sppp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2020-12-22T20:59:00Z</dcterms:created>
  <dcterms:modified xsi:type="dcterms:W3CDTF">2020-12-22T20:59:00Z</dcterms:modified>
</cp:coreProperties>
</file>